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b w:val="1"/>
          <w:color w:val="000000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Připravte se na invazi popkultury: Comic-Con Prague 2025 odhaluje hvězdnou sestavu! Festival představuje Lorenzo Lamase a Roberta Llewellyna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</w:rPr>
      </w:pPr>
      <w:r w:rsidDel="00000000" w:rsidR="00000000" w:rsidRPr="00000000">
        <w:rPr>
          <w:rtl w:val="0"/>
        </w:rPr>
        <w:t xml:space="preserve">Praha, 4. listopadu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Již šestý ročník festivalu Comic-Con Prague, který se stal synonymem pro vrcholnou popkulturní událostí v České republice, přivítá skutečné legendy televizní obrazovky. Organizátoři s hrdostí oznamují účast dvou mezinárodních hvězd, které definovaly celou jednu éru seriálové tvorby. Budou jimi Lorenzo Lamas, představitel Odpalíka, a také Robert Llewellyn ze seriálu Červený trpaslík. Festival se koná od 11. do 13. dubna 2025 v pražském O2 universu. Od dnešního dne je možné zakoupit vstupenky za zvýhodněnou cenu.</w:t>
      </w:r>
    </w:p>
    <w:p w:rsidR="00000000" w:rsidDel="00000000" w:rsidP="00000000" w:rsidRDefault="00000000" w:rsidRPr="00000000" w14:paraId="0000000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Praha se na jaře již tradičně promění v ráj fanoušků komiksů, filmů a seriálů, kostýmů, videoher i společenských her a knih. Comic-Con Prague 2025 opět uvede hvězdy světového formátu.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„Je nám ctí přivítat v Praze dvě ikony, které formovaly popkulturu 90. let,”</w:t>
      </w:r>
      <w:r w:rsidDel="00000000" w:rsidR="00000000" w:rsidRPr="00000000">
        <w:rPr>
          <w:rtl w:val="0"/>
        </w:rPr>
        <w:t xml:space="preserve"> říká </w:t>
      </w:r>
      <w:r w:rsidDel="00000000" w:rsidR="00000000" w:rsidRPr="00000000">
        <w:rPr>
          <w:b w:val="1"/>
          <w:rtl w:val="0"/>
        </w:rPr>
        <w:t xml:space="preserve">Pavel Renčín</w:t>
      </w:r>
      <w:r w:rsidDel="00000000" w:rsidR="00000000" w:rsidRPr="00000000">
        <w:rPr>
          <w:rtl w:val="0"/>
        </w:rPr>
        <w:t xml:space="preserve">, marketingový ředitel společnosti Active Radio, hlavního pořadatele akce.</w:t>
      </w:r>
      <w:r w:rsidDel="00000000" w:rsidR="00000000" w:rsidRPr="00000000">
        <w:rPr>
          <w:i w:val="1"/>
          <w:rtl w:val="0"/>
        </w:rPr>
        <w:t xml:space="preserve"> „Lorenzo Lamas, nezapomenutelný Reno Raines z kultovního seriálu Odpadlík, a Robert Llewellyn, geniální představitel androida Krytona z legendárního sitcomu Červený trpaslík, budou hvězdnými hosty Comic-Con Prague 2025,”</w:t>
      </w:r>
      <w:r w:rsidDel="00000000" w:rsidR="00000000" w:rsidRPr="00000000">
        <w:rPr>
          <w:rtl w:val="0"/>
        </w:rPr>
        <w:t xml:space="preserve"> doplňuje Renčín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Lorenzo Lamas</w:t>
      </w:r>
      <w:r w:rsidDel="00000000" w:rsidR="00000000" w:rsidRPr="00000000">
        <w:rPr>
          <w:highlight w:val="white"/>
          <w:rtl w:val="0"/>
        </w:rPr>
        <w:t xml:space="preserve">, jehož drsňácká role motorkáře a lovce odměn Rena Rainese v seriálu Odpadlík (1992-1997) uchvátila diváky po celém světě, bude mít pro fanoušky připraveno exkluzivní vystoupení. Na Comic-Conu bude sdílet zákulisní historky z natáčení a možná také prozradí, jak se cítil v sedle legendární motorky Harley-Davidson.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Druhým potvrzeným hostem je </w:t>
      </w:r>
      <w:r w:rsidDel="00000000" w:rsidR="00000000" w:rsidRPr="00000000">
        <w:rPr>
          <w:b w:val="1"/>
          <w:highlight w:val="white"/>
          <w:rtl w:val="0"/>
        </w:rPr>
        <w:t xml:space="preserve">Robert Llewellyn</w:t>
      </w:r>
      <w:r w:rsidDel="00000000" w:rsidR="00000000" w:rsidRPr="00000000">
        <w:rPr>
          <w:highlight w:val="white"/>
          <w:rtl w:val="0"/>
        </w:rPr>
        <w:t xml:space="preserve">, britský herec, který se nesmazatelně zapsal do srdcí fanoušků sci-fi jako Kryton v kultovním seriálu Červený trpaslík (1988-1999, 2009-2017).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i w:val="1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highlight w:val="white"/>
          <w:rtl w:val="0"/>
        </w:rPr>
        <w:t xml:space="preserve">Robert Llewellyn není jen herec, je to instituce britského humoru. Jeho ztvárnění Krytona, které kombinovalo brilantní komediální timing s dojemnou lidskostí, z něj udělalo jednu z nejoblíbenějších postav v historii sci-fi sitcomů</w:t>
      </w:r>
      <w:r w:rsidDel="00000000" w:rsidR="00000000" w:rsidRPr="00000000">
        <w:rPr>
          <w:highlight w:val="white"/>
          <w:rtl w:val="0"/>
        </w:rPr>
        <w:t xml:space="preserve">," vysvětluje </w:t>
      </w:r>
      <w:r w:rsidDel="00000000" w:rsidR="00000000" w:rsidRPr="00000000">
        <w:rPr>
          <w:b w:val="1"/>
          <w:highlight w:val="white"/>
          <w:rtl w:val="0"/>
        </w:rPr>
        <w:t xml:space="preserve">Václav Pravda</w:t>
      </w:r>
      <w:r w:rsidDel="00000000" w:rsidR="00000000" w:rsidRPr="00000000">
        <w:rPr>
          <w:highlight w:val="white"/>
          <w:rtl w:val="0"/>
        </w:rPr>
        <w:t xml:space="preserve">, programový ředitel festivalu a dodává: </w:t>
      </w: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highlight w:val="white"/>
          <w:rtl w:val="0"/>
        </w:rPr>
        <w:t xml:space="preserve">Na Comic-Conu Robert odhalí tajemství své ikonické masky a podělí se o své zkušenosti z natáčení jednoho z nejikoničtějších sci-fi seriálů</w:t>
      </w:r>
      <w:r w:rsidDel="00000000" w:rsidR="00000000" w:rsidRPr="00000000">
        <w:rPr>
          <w:i w:val="1"/>
          <w:highlight w:val="white"/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„Samozřejmě jednáme i s dalšími tuzemskými i zahraničními hvězdami a jejich jména budeme zveřejňovat postupně,”</w:t>
      </w:r>
      <w:r w:rsidDel="00000000" w:rsidR="00000000" w:rsidRPr="00000000">
        <w:rPr>
          <w:rtl w:val="0"/>
        </w:rPr>
        <w:t xml:space="preserve"> doplňuje </w:t>
      </w:r>
      <w:r w:rsidDel="00000000" w:rsidR="00000000" w:rsidRPr="00000000">
        <w:rPr>
          <w:b w:val="1"/>
          <w:rtl w:val="0"/>
        </w:rPr>
        <w:t xml:space="preserve">Pavel Renčín.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Hosty Comic-Conu budou také cosplayeři, youtubeři, spisovatelé nebo komiksoví tvůrci. </w:t>
      </w:r>
      <w:r w:rsidDel="00000000" w:rsidR="00000000" w:rsidRPr="00000000">
        <w:rPr>
          <w:rtl w:val="0"/>
        </w:rPr>
        <w:t xml:space="preserve">Festival nabídne pestrou paletu aktivit pro návštěvníky všech věkových kategorií. Součástí programu budou besedy s hvězdnými hosty, autogramiády, fotografování s celebritami, filmové projekce a tematické workshopy. Návštěvníci se mohou těšit také na rozsáhlou herní zónu s nejnovějšími videohrami a technologiemi virtuální reality, stejně jako na oblíbenou deskohernu s širokou nabídkou společenských her. Významnou součástí festivalu bude i Pokémon zóna, která nabídne turnaje, burzu kartiček a specializovaný program. Fanoušci a sběratelé si mohou na místě zakoupit oficiální merchandising populárních franšíz, limitované edice komiksů a další unikátními předměty.</w:t>
      </w:r>
    </w:p>
    <w:p w:rsidR="00000000" w:rsidDel="00000000" w:rsidP="00000000" w:rsidRDefault="00000000" w:rsidRPr="00000000" w14:paraId="0000001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„V den zahájení festivalu chystáme velkolepou opening party. Detaily o DJs a přesném programu zveřejníme brzy, ale mohu slíbit, že to bude nezapomenutelný zážitek pro všechny účastníky,”</w:t>
      </w:r>
      <w:r w:rsidDel="00000000" w:rsidR="00000000" w:rsidRPr="00000000">
        <w:rPr>
          <w:rtl w:val="0"/>
        </w:rPr>
        <w:t xml:space="preserve"> uzavírá Václav Pravda.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Vstupenky na festival je možné zakoupit do konce prosince za zvýhodněné ceny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webu akce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 další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ovinky a aktuality </w:t>
      </w:r>
      <w:r w:rsidDel="00000000" w:rsidR="00000000" w:rsidRPr="00000000">
        <w:rPr>
          <w:rtl w:val="0"/>
        </w:rPr>
        <w:t xml:space="preserve">sledujte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web a sociální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sít</w:t>
      </w:r>
      <w:r w:rsidDel="00000000" w:rsidR="00000000" w:rsidRPr="00000000">
        <w:rPr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kam jsou postupně přidávány finální, podrobnější informace: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https://www.comiccon.cz/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Facebook: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https://www.facebook.com/comicconprague/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Instagram: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https://www.instagram.com/comiccon_prague/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Organizátoři: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Comic-Con Prague 2025 společně organizují společnosti Active Radio a.s. a Comic-Con Prague s.r.o. </w:t>
      </w:r>
    </w:p>
    <w:p w:rsidR="00000000" w:rsidDel="00000000" w:rsidP="00000000" w:rsidRDefault="00000000" w:rsidRPr="00000000" w14:paraId="0000001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Kontakty pro média:</w:t>
      </w:r>
    </w:p>
    <w:p w:rsidR="00000000" w:rsidDel="00000000" w:rsidP="00000000" w:rsidRDefault="00000000" w:rsidRPr="00000000" w14:paraId="0000002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Barbora Kloudová </w:t>
      </w:r>
    </w:p>
    <w:p w:rsidR="00000000" w:rsidDel="00000000" w:rsidP="00000000" w:rsidRDefault="00000000" w:rsidRPr="00000000" w14:paraId="0000002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Manager</w:t>
      </w:r>
    </w:p>
    <w:p w:rsidR="00000000" w:rsidDel="00000000" w:rsidP="00000000" w:rsidRDefault="00000000" w:rsidRPr="00000000" w14:paraId="0000002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tel.: + 420 732 620 188</w:t>
      </w:r>
    </w:p>
    <w:p w:rsidR="00000000" w:rsidDel="00000000" w:rsidP="00000000" w:rsidRDefault="00000000" w:rsidRPr="00000000" w14:paraId="0000002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press@comiccon.cz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2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Active Radio a.s.</w:t>
      </w:r>
    </w:p>
    <w:p w:rsidR="00000000" w:rsidDel="00000000" w:rsidP="00000000" w:rsidRDefault="00000000" w:rsidRPr="00000000" w14:paraId="0000002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Active Radio a.s. je multimediální skupina vlastnící rádia Evropa 2, Frekvence 1, Rádio Bonton, Rádio Dance, Youradio a Youradio Talk. Patří jí rovněž dětský projekt Pigy. Provozuje řadu online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:rsidR="00000000" w:rsidDel="00000000" w:rsidP="00000000" w:rsidRDefault="00000000" w:rsidRPr="00000000" w14:paraId="0000002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Comic-Con Prague s.r.o.</w:t>
      </w:r>
    </w:p>
    <w:p w:rsidR="00000000" w:rsidDel="00000000" w:rsidP="00000000" w:rsidRDefault="00000000" w:rsidRPr="00000000" w14:paraId="0000002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 potřebu pořádání Comic-Con Prague založil Václav Pravda nové s.r.o. Společnost úzce spolupracuje s FFestivaly z.s., neziskovým spolkem fanoušků, který stojí za pořádáním velkých festivalů popkultury – Festival Fantazie, PragoFFest, FanCity a GameFFest. </w:t>
      </w:r>
    </w:p>
    <w:p w:rsidR="00000000" w:rsidDel="00000000" w:rsidP="00000000" w:rsidRDefault="00000000" w:rsidRPr="00000000" w14:paraId="0000002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zpráva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-76834</wp:posOffset>
          </wp:positionH>
          <wp:positionV relativeFrom="paragraph">
            <wp:posOffset>-185419</wp:posOffset>
          </wp:positionV>
          <wp:extent cx="876300" cy="84328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43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  <w:aliases w:val="Normal (Czech Radio)"/>
    <w:qFormat w:val="1"/>
    <w:rsid w:val="00DD3338"/>
    <w:pPr>
      <w:spacing w:line="250" w:lineRule="exac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209E"/>
    <w:pPr>
      <w:keepNext w:val="1"/>
      <w:keepLines w:val="1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aliases w:val="Title (Czech Radio)"/>
    <w:basedOn w:val="Normal"/>
    <w:next w:val="Normal"/>
    <w:link w:val="TitleChar"/>
    <w:uiPriority w:val="10"/>
    <w:qFormat w:val="1"/>
    <w:rsid w:val="004A5803"/>
    <w:pPr>
      <w:spacing w:after="60" w:line="420" w:lineRule="exact"/>
      <w:contextualSpacing w:val="1"/>
    </w:pPr>
    <w:rPr>
      <w:b w:val="1"/>
      <w:color w:val="000f37"/>
      <w:sz w:val="3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5E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5E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803"/>
  </w:style>
  <w:style w:type="paragraph" w:styleId="Footer">
    <w:name w:val="footer"/>
    <w:basedOn w:val="Normal"/>
    <w:link w:val="Foot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803"/>
  </w:style>
  <w:style w:type="paragraph" w:styleId="DocumentTitleCzechRadio" w:customStyle="1">
    <w:name w:val="Document Title (Czech Radio)"/>
    <w:basedOn w:val="Normal"/>
    <w:uiPriority w:val="2"/>
    <w:rsid w:val="004A5803"/>
    <w:pPr>
      <w:spacing w:line="336" w:lineRule="exact"/>
      <w:jc w:val="right"/>
    </w:pPr>
    <w:rPr>
      <w:b w:val="1"/>
      <w:color w:val="919191"/>
      <w:sz w:val="28"/>
    </w:rPr>
  </w:style>
  <w:style w:type="character" w:styleId="Hyperlink">
    <w:name w:val="Hyperlink"/>
    <w:aliases w:val="Hyperlink (Czech Radio)"/>
    <w:basedOn w:val="DefaultParagraphFont"/>
    <w:uiPriority w:val="99"/>
    <w:unhideWhenUsed w:val="1"/>
    <w:rsid w:val="004A5803"/>
    <w:rPr>
      <w:color w:val="auto"/>
      <w:u w:val="single"/>
    </w:rPr>
  </w:style>
  <w:style w:type="paragraph" w:styleId="NormalWeb">
    <w:name w:val="Normal (Web)"/>
    <w:basedOn w:val="Normal"/>
    <w:uiPriority w:val="99"/>
    <w:unhideWhenUsed w:val="1"/>
    <w:rsid w:val="004A5803"/>
    <w:rPr>
      <w:rFonts w:ascii="Times New Roman" w:cs="Times New Roman" w:hAnsi="Times New Roman"/>
      <w:sz w:val="24"/>
      <w:szCs w:val="24"/>
    </w:rPr>
  </w:style>
  <w:style w:type="character" w:styleId="TitleChar" w:customStyle="1">
    <w:name w:val="Title Char"/>
    <w:aliases w:val="Title (Czech Radio) Char"/>
    <w:basedOn w:val="DefaultParagraphFont"/>
    <w:link w:val="Title"/>
    <w:uiPriority w:val="8"/>
    <w:rsid w:val="004A5803"/>
    <w:rPr>
      <w:rFonts w:ascii="Arial" w:hAnsi="Arial"/>
      <w:b w:val="1"/>
      <w:color w:val="000f37"/>
      <w:sz w:val="36"/>
    </w:rPr>
  </w:style>
  <w:style w:type="character" w:styleId="Strong">
    <w:name w:val="Strong"/>
    <w:basedOn w:val="DefaultParagraphFont"/>
    <w:uiPriority w:val="22"/>
    <w:qFormat w:val="1"/>
    <w:rsid w:val="001506F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C521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8C52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2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21F"/>
    <w:rPr>
      <w:rFonts w:ascii="Arial" w:hAnsi="Arial"/>
      <w:b w:val="1"/>
      <w:bCs w:val="1"/>
      <w:sz w:val="20"/>
      <w:szCs w:val="20"/>
    </w:rPr>
  </w:style>
  <w:style w:type="paragraph" w:styleId="Normln1" w:customStyle="1">
    <w:name w:val="Normální1"/>
    <w:basedOn w:val="Normal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cs="Times New Roman" w:eastAsia="Times New Roman" w:hAnsi="Calibri"/>
      <w:sz w:val="22"/>
    </w:rPr>
  </w:style>
  <w:style w:type="character" w:styleId="apple-converted-space" w:customStyle="1">
    <w:name w:val="apple-converted-space"/>
    <w:basedOn w:val="DefaultParagraphFont"/>
    <w:rsid w:val="005B0940"/>
  </w:style>
  <w:style w:type="paragraph" w:styleId="detail-odstavec" w:customStyle="1">
    <w:name w:val="detail-odstavec"/>
    <w:basedOn w:val="Normal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F2BED"/>
    <w:rPr>
      <w:i w:val="1"/>
      <w:iCs w:val="1"/>
    </w:rPr>
  </w:style>
  <w:style w:type="character" w:styleId="a-title2" w:customStyle="1">
    <w:name w:val="a-title2"/>
    <w:basedOn w:val="DefaultParagraphFont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styleId="perex" w:customStyle="1">
    <w:name w:val="perex"/>
    <w:basedOn w:val="Normal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0D4A55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A55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DD5128"/>
    <w:pPr>
      <w:spacing w:line="240" w:lineRule="auto"/>
    </w:pPr>
  </w:style>
  <w:style w:type="character" w:styleId="rs-person" w:customStyle="1">
    <w:name w:val="rs-person"/>
    <w:basedOn w:val="DefaultParagraphFont"/>
    <w:rsid w:val="00E53D21"/>
  </w:style>
  <w:style w:type="paragraph" w:styleId="Vchoz" w:customStyle="1">
    <w:name w:val="Výchozí"/>
    <w:rsid w:val="009430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 Neue" w:cs="Arial Unicode MS" w:eastAsia="Arial Unicode MS" w:hAnsi="Helvetica Neue"/>
      <w:color w:val="000000"/>
      <w:bdr w:space="0" w:sz="0" w:val="nil"/>
    </w:rPr>
  </w:style>
  <w:style w:type="paragraph" w:styleId="xmsonormal" w:customStyle="1">
    <w:name w:val="x_msonormal"/>
    <w:basedOn w:val="Normal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7209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evyeenzmnka2" w:customStyle="1">
    <w:name w:val="Nevyřešená zmínka2"/>
    <w:basedOn w:val="DefaultParagraphFont"/>
    <w:uiPriority w:val="99"/>
    <w:semiHidden w:val="1"/>
    <w:unhideWhenUsed w:val="1"/>
    <w:rsid w:val="00BA0575"/>
    <w:rPr>
      <w:color w:val="605e5c"/>
      <w:shd w:color="auto" w:fill="e1dfdd" w:val="clear"/>
    </w:rPr>
  </w:style>
  <w:style w:type="character" w:styleId="m3893101884447615071gmaildefault" w:customStyle="1">
    <w:name w:val="m_3893101884447615071gmaildefault"/>
    <w:basedOn w:val="DefaultParagraphFont"/>
    <w:rsid w:val="00293B4F"/>
  </w:style>
  <w:style w:type="character" w:styleId="il" w:customStyle="1">
    <w:name w:val="il"/>
    <w:basedOn w:val="DefaultParagraphFont"/>
    <w:rsid w:val="00293B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styleId="cf01" w:customStyle="1">
    <w:name w:val="cf01"/>
    <w:basedOn w:val="DefaultParagraphFont"/>
    <w:rsid w:val="00DB5646"/>
    <w:rPr>
      <w:rFonts w:ascii="Segoe UI" w:cs="Segoe UI" w:hAnsi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1D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comiccon.cz" TargetMode="External"/><Relationship Id="rId10" Type="http://schemas.openxmlformats.org/officeDocument/2006/relationships/hyperlink" Target="https://www.instagram.com/comiccon_prague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omicconpragu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miccon.cz/tickets" TargetMode="External"/><Relationship Id="rId8" Type="http://schemas.openxmlformats.org/officeDocument/2006/relationships/hyperlink" Target="https://www.comiccon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NG4u/ioWTVlRhGnjAooscSENg==">CgMxLjAyCWguMzBqMHpsbDgAaigKFHN1Z2dlc3QuM3ZpZ3Vod2JsYWx0EhBWZXJhIEdhamRvc2lrb3ZhaigKFHN1Z2dlc3QudTFuczAwOHBnM2E3EhBWZXJhIEdhamRvc2lrb3ZhaicKE3N1Z2dlc3QuZW9hYzg0b3VjN3oSEFZlcmEgR2FqZG9zaWtvdmFqKAoUc3VnZ2VzdC42MjlxeHFkdjI3NzYSEFZlcmEgR2FqZG9zaWtvdmFqKAoUc3VnZ2VzdC55dHQ4NW5nYmhqdGMSEFZlcmEgR2FqZG9zaWtvdmFyITFONjFNNUpsV2lSaDh2X0I2V1gyTEZfRUpEZGs4Qk5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2024-10-09T08:55:00Z</dcterms:created>
  <dc:creator>Iva.Pavlouskova@activegroup.cz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