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3880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Comic-Con Prague 2024 má termín! </w:t>
      </w:r>
    </w:p>
    <w:p w14:paraId="00000002" w14:textId="77777777" w:rsidR="00153880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Dorazí Chris Barrie z Červeného trpaslíka</w:t>
      </w:r>
    </w:p>
    <w:p w14:paraId="00000003" w14:textId="77777777" w:rsidR="00153880" w:rsidRDefault="00153880">
      <w:pPr>
        <w:rPr>
          <w:b/>
          <w:sz w:val="30"/>
          <w:szCs w:val="30"/>
        </w:rPr>
      </w:pPr>
    </w:p>
    <w:p w14:paraId="00000004" w14:textId="47A7F215" w:rsidR="00153880" w:rsidRDefault="0019574F">
      <w:pPr>
        <w:rPr>
          <w:b/>
        </w:rPr>
      </w:pPr>
      <w:r>
        <w:rPr>
          <w:b/>
        </w:rPr>
        <w:t>14</w:t>
      </w:r>
      <w:r w:rsidR="00000000">
        <w:rPr>
          <w:b/>
        </w:rPr>
        <w:t>. listopad 2023</w:t>
      </w:r>
    </w:p>
    <w:p w14:paraId="00000005" w14:textId="77777777" w:rsidR="00153880" w:rsidRDefault="00153880">
      <w:pPr>
        <w:rPr>
          <w:b/>
        </w:rPr>
      </w:pPr>
    </w:p>
    <w:p w14:paraId="00000006" w14:textId="77777777" w:rsidR="00153880" w:rsidRDefault="0000000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  <w:rPr>
          <w:b/>
        </w:rPr>
      </w:pPr>
      <w:r>
        <w:rPr>
          <w:b/>
        </w:rPr>
        <w:t>Pátý ročník oblíbeného festivalu popkultury Comic-Con Prague se uskuteční od 5. do 7. dubna 2024 v pražském O</w:t>
      </w:r>
      <w:r>
        <w:rPr>
          <w:b/>
          <w:vertAlign w:val="subscript"/>
        </w:rPr>
        <w:t>2</w:t>
      </w:r>
      <w:r>
        <w:rPr>
          <w:b/>
        </w:rPr>
        <w:t xml:space="preserve"> universu. Fanoušci se mohou na akci setkat s ikonickou postavou Arnolda Rimmera z Červeného trpaslíka, čeká je však seznam dalších zvučných jmen k příležitosti půlkulatin akce.</w:t>
      </w:r>
    </w:p>
    <w:p w14:paraId="00000007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  <w:rPr>
          <w:b/>
        </w:rPr>
      </w:pPr>
    </w:p>
    <w:p w14:paraId="00000008" w14:textId="77777777" w:rsidR="00153880" w:rsidRDefault="0000000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  <w:r>
        <w:t xml:space="preserve">Praha se na jaře znovu promění v ráj fanoušků komiksů, filmů a seriálů, kostýmů, videoher i společenských her nebo knih a obrazů. Comic-Con Prague oslaví 5. výročí a láká na extra hvězdy. </w:t>
      </w:r>
    </w:p>
    <w:p w14:paraId="00000009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</w:p>
    <w:p w14:paraId="0000000A" w14:textId="77777777" w:rsidR="00153880" w:rsidRDefault="0000000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  <w:r>
        <w:rPr>
          <w:i/>
        </w:rPr>
        <w:t xml:space="preserve">“Na pátý ročník Comic-Conu Prague dorazí Chris Barrie, britský herec, který se nejvíc proslavil ztvárněním role </w:t>
      </w:r>
      <w:hyperlink r:id="rId4">
        <w:r>
          <w:rPr>
            <w:i/>
            <w:color w:val="1155CC"/>
            <w:u w:val="single"/>
          </w:rPr>
          <w:t>Arnolda Rimmera</w:t>
        </w:r>
      </w:hyperlink>
      <w:r>
        <w:rPr>
          <w:i/>
        </w:rPr>
        <w:t xml:space="preserve"> v seriálu </w:t>
      </w:r>
      <w:hyperlink r:id="rId5">
        <w:r>
          <w:rPr>
            <w:i/>
            <w:color w:val="1155CC"/>
            <w:u w:val="single"/>
          </w:rPr>
          <w:t>Červený trpaslík</w:t>
        </w:r>
      </w:hyperlink>
      <w:r>
        <w:rPr>
          <w:i/>
        </w:rPr>
        <w:t>. S dalšími hollywoodskými hvězdami jednáme a jejich jména budeme zveřejňovat postupně. Dáváme si na seznamu obzvlášť záležet, protože pátý ročník, to už je malé jubileum. Věřím, že nás čeká zatím největší český Comic-Con,”</w:t>
      </w:r>
      <w:r>
        <w:t xml:space="preserve"> říká Pavel Renčín, marketingový ředitel společnosti Active Radio, která akci pořádá.</w:t>
      </w:r>
    </w:p>
    <w:p w14:paraId="0000000B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</w:p>
    <w:p w14:paraId="0000000C" w14:textId="77777777" w:rsidR="00153880" w:rsidRDefault="0000000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  <w:r>
        <w:t xml:space="preserve">Na Comic-Con Prague se také znovu vrátí David Nykl, kanadský herec českého původu, dnes známý především jako Dr. Radek Zelenka z televizního seriálu Stargate Atlantis. </w:t>
      </w:r>
      <w:r>
        <w:rPr>
          <w:i/>
        </w:rPr>
        <w:t xml:space="preserve">“Z komiksových tvůrců se těšíme na Stjepana Šejić, legendárního chorvatského spisovatele a výtvarníka komiksů, známého mimo jiné díky své práci na seriálech Witchblade, Afrodita IX., Sluneční kámen a Temnota,” </w:t>
      </w:r>
      <w:r>
        <w:t xml:space="preserve">doplňuje Václav Pravda, programový ředitel festivalu. </w:t>
      </w:r>
    </w:p>
    <w:p w14:paraId="0000000D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</w:pPr>
    </w:p>
    <w:p w14:paraId="0000000E" w14:textId="77777777" w:rsidR="00153880" w:rsidRDefault="0000000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</w:pPr>
      <w:r>
        <w:t>Návštěvníky čeká poutavé povídání o videohrách, komiksových či literárních světech i populární vědě a technice nebo na návštěva speciálních expozic. V uličce Artist Alley budou prezentovat i prodávat svá díla tvůrci a umělci z různých zemí. Na místě si bude možné koupit merch spojený s populárními franšízami. V rámci obří videoherny budou představeny nové i retro konzole, virtuální realita, ale také herní počítače nebo notebooky, deskoherna pak nabídne desítky stolů pro karetní a deskové hry a hlavolamy. Nedílnou součástí Comic-Con Prague bude opět i velká Pokémon zóna s turnaji, burzou kartiček a dalším programem.</w:t>
      </w:r>
    </w:p>
    <w:p w14:paraId="0000000F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</w:pPr>
    </w:p>
    <w:p w14:paraId="00000010" w14:textId="77777777" w:rsidR="00153880" w:rsidRDefault="0000000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  <w:rPr>
          <w:color w:val="FF0000"/>
          <w:sz w:val="20"/>
          <w:szCs w:val="20"/>
        </w:rPr>
      </w:pPr>
      <w:r>
        <w:t xml:space="preserve">Vstupenky na festival je možné koupit do konce prosince za zvýhodněné ceny na </w:t>
      </w:r>
      <w:hyperlink r:id="rId6">
        <w:r>
          <w:rPr>
            <w:color w:val="1155CC"/>
            <w:u w:val="single"/>
          </w:rPr>
          <w:t>webu akce</w:t>
        </w:r>
      </w:hyperlink>
      <w:r>
        <w:t>.</w:t>
      </w:r>
      <w:r>
        <w:rPr>
          <w:sz w:val="20"/>
          <w:szCs w:val="20"/>
        </w:rPr>
        <w:t xml:space="preserve"> </w:t>
      </w:r>
    </w:p>
    <w:p w14:paraId="00000011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</w:pPr>
    </w:p>
    <w:p w14:paraId="00000012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</w:p>
    <w:p w14:paraId="00000013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</w:p>
    <w:p w14:paraId="00000014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</w:pPr>
    </w:p>
    <w:p w14:paraId="00000015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</w:pPr>
    </w:p>
    <w:p w14:paraId="00000016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</w:pPr>
    </w:p>
    <w:p w14:paraId="00000017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  <w:rPr>
          <w:b/>
        </w:rPr>
      </w:pPr>
    </w:p>
    <w:p w14:paraId="00000018" w14:textId="77777777" w:rsidR="00153880" w:rsidRDefault="0015388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88" w:lineRule="auto"/>
        <w:jc w:val="both"/>
        <w:rPr>
          <w:b/>
        </w:rPr>
      </w:pPr>
    </w:p>
    <w:p w14:paraId="00000019" w14:textId="77777777" w:rsidR="00153880" w:rsidRDefault="00153880">
      <w:pPr>
        <w:rPr>
          <w:b/>
        </w:rPr>
      </w:pPr>
    </w:p>
    <w:sectPr w:rsidR="001538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80"/>
    <w:rsid w:val="00153880"/>
    <w:rsid w:val="001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7E8C"/>
  <w15:docId w15:val="{E3C42A64-FB77-418B-9BD5-867CE0FA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iccon.cz/tickets" TargetMode="External"/><Relationship Id="rId5" Type="http://schemas.openxmlformats.org/officeDocument/2006/relationships/hyperlink" Target="https://cs.wikipedia.org/wiki/%C4%8Cerven%C3%BD_trpasl%C3%ADk_(seri%C3%A1l)" TargetMode="External"/><Relationship Id="rId4" Type="http://schemas.openxmlformats.org/officeDocument/2006/relationships/hyperlink" Target="https://cs.wikipedia.org/wiki/Arnold_Rim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GAJDOŠÍKOVÁ, Věra</cp:lastModifiedBy>
  <cp:revision>2</cp:revision>
  <dcterms:created xsi:type="dcterms:W3CDTF">2023-11-13T15:09:00Z</dcterms:created>
  <dcterms:modified xsi:type="dcterms:W3CDTF">2023-11-13T15:09:00Z</dcterms:modified>
</cp:coreProperties>
</file>